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8B" w:rsidRPr="00080BE8" w:rsidRDefault="00015D8B" w:rsidP="00015D8B">
      <w:pPr>
        <w:spacing w:after="120"/>
        <w:jc w:val="center"/>
        <w:rPr>
          <w:rFonts w:cs="Baskerville"/>
          <w:b/>
          <w:sz w:val="22"/>
          <w:szCs w:val="22"/>
          <w:lang w:val="pl-PL"/>
        </w:rPr>
      </w:pPr>
    </w:p>
    <w:p w:rsidR="00FF61C0" w:rsidRDefault="008836A7" w:rsidP="001929E8">
      <w:pPr>
        <w:spacing w:after="120"/>
        <w:ind w:left="-851"/>
        <w:jc w:val="center"/>
        <w:rPr>
          <w:rFonts w:cs="Baskerville"/>
          <w:b/>
          <w:color w:val="4A442A" w:themeColor="background2" w:themeShade="40"/>
          <w:sz w:val="28"/>
          <w:szCs w:val="28"/>
          <w:lang w:val="pl-PL"/>
        </w:rPr>
      </w:pP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Program </w:t>
      </w:r>
    </w:p>
    <w:p w:rsidR="00384D4F" w:rsidRDefault="00080BE8" w:rsidP="00384D4F">
      <w:pPr>
        <w:spacing w:after="120"/>
        <w:ind w:left="-851"/>
        <w:jc w:val="center"/>
        <w:rPr>
          <w:rFonts w:cs="Baskerville"/>
          <w:b/>
          <w:color w:val="4A442A" w:themeColor="background2" w:themeShade="40"/>
          <w:sz w:val="28"/>
          <w:szCs w:val="28"/>
          <w:lang w:val="pl-PL"/>
        </w:rPr>
      </w:pPr>
      <w:r w:rsidRPr="002C6918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Szkolenie dla</w:t>
      </w:r>
      <w:r w:rsidR="005F6D14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</w:t>
      </w:r>
      <w:r w:rsidR="00384D4F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podmiotów zaint</w:t>
      </w:r>
      <w:bookmarkStart w:id="0" w:name="_GoBack"/>
      <w:bookmarkEnd w:id="0"/>
      <w:r w:rsidR="00384D4F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eresowanych</w:t>
      </w:r>
      <w:r w:rsidR="00384D4F" w:rsidRPr="00384D4F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</w:t>
      </w:r>
      <w:r w:rsidR="00384D4F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udziałem</w:t>
      </w:r>
    </w:p>
    <w:p w:rsidR="00F03DE7" w:rsidRPr="002C6918" w:rsidRDefault="00384D4F" w:rsidP="00384D4F">
      <w:pPr>
        <w:spacing w:after="120"/>
        <w:ind w:left="-851"/>
        <w:jc w:val="center"/>
        <w:rPr>
          <w:rFonts w:cs="Baskerville"/>
          <w:b/>
          <w:color w:val="4A442A" w:themeColor="background2" w:themeShade="40"/>
          <w:sz w:val="28"/>
          <w:szCs w:val="28"/>
          <w:lang w:val="pl-PL"/>
        </w:rPr>
      </w:pP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w </w:t>
      </w:r>
      <w:r w:rsidR="00593127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Konkurs</w:t>
      </w: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ie</w:t>
      </w:r>
      <w:r w:rsidR="00593127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</w:t>
      </w:r>
      <w:r w:rsidR="00AF7CE2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nr 3/2019 </w:t>
      </w:r>
      <w:r w:rsidR="00593127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dla </w:t>
      </w:r>
      <w:r w:rsidR="00AF7CE2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P</w:t>
      </w:r>
      <w:r w:rsidR="00593127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artnerów KSOW </w:t>
      </w:r>
    </w:p>
    <w:p w:rsidR="00637666" w:rsidRDefault="008E2D11" w:rsidP="001929E8">
      <w:pPr>
        <w:spacing w:after="120"/>
        <w:ind w:left="-851"/>
        <w:jc w:val="center"/>
        <w:rPr>
          <w:rFonts w:cs="Baskerville"/>
          <w:b/>
          <w:color w:val="4A442A" w:themeColor="background2" w:themeShade="40"/>
          <w:sz w:val="28"/>
          <w:szCs w:val="28"/>
          <w:lang w:val="pl-PL"/>
        </w:rPr>
      </w:pP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21</w:t>
      </w:r>
      <w:r w:rsidR="00593127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</w:t>
      </w: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i 2</w:t>
      </w:r>
      <w:r w:rsidR="00685F0D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4</w:t>
      </w: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</w:t>
      </w:r>
      <w:r w:rsidR="00593127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stycznia 2019</w:t>
      </w:r>
      <w:r w:rsidR="00080BE8" w:rsidRPr="002C6918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</w:t>
      </w:r>
      <w:r w:rsidR="00301DE6" w:rsidRPr="002C6918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r. </w:t>
      </w:r>
    </w:p>
    <w:p w:rsidR="00637666" w:rsidRDefault="00637666" w:rsidP="00637666">
      <w:pPr>
        <w:spacing w:after="120"/>
        <w:ind w:left="-851"/>
        <w:jc w:val="center"/>
        <w:rPr>
          <w:rFonts w:cs="Baskerville"/>
          <w:b/>
          <w:color w:val="4A442A" w:themeColor="background2" w:themeShade="40"/>
          <w:sz w:val="28"/>
          <w:szCs w:val="28"/>
          <w:lang w:val="pl-PL"/>
        </w:rPr>
      </w:pPr>
      <w:r w:rsidRPr="00637666">
        <w:rPr>
          <w:rFonts w:cs="Baskerville"/>
          <w:b/>
          <w:color w:val="4A442A" w:themeColor="background2" w:themeShade="40"/>
          <w:sz w:val="28"/>
          <w:szCs w:val="28"/>
        </w:rPr>
        <w:t>Ministerstwo Rolnictwa i Rozwoju Wsi</w:t>
      </w: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</w:t>
      </w:r>
    </w:p>
    <w:p w:rsidR="00637666" w:rsidRPr="002C6918" w:rsidRDefault="00637666" w:rsidP="00637666">
      <w:pPr>
        <w:spacing w:after="120"/>
        <w:ind w:left="-851"/>
        <w:jc w:val="center"/>
        <w:rPr>
          <w:rFonts w:cs="Baskerville"/>
          <w:b/>
          <w:color w:val="4A442A" w:themeColor="background2" w:themeShade="40"/>
          <w:sz w:val="28"/>
          <w:szCs w:val="28"/>
          <w:lang w:val="pl-PL"/>
        </w:rPr>
      </w:pP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ul. Wspólna 30</w:t>
      </w:r>
      <w:r w:rsidR="00AF7CE2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,</w:t>
      </w: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 Warszawa</w:t>
      </w:r>
    </w:p>
    <w:p w:rsidR="008E418C" w:rsidRDefault="00301DE6" w:rsidP="001929E8">
      <w:pPr>
        <w:spacing w:after="120"/>
        <w:ind w:left="-851"/>
        <w:jc w:val="center"/>
        <w:rPr>
          <w:rFonts w:cs="Baskerville"/>
          <w:b/>
          <w:color w:val="4A442A" w:themeColor="background2" w:themeShade="40"/>
          <w:sz w:val="28"/>
          <w:szCs w:val="28"/>
          <w:lang w:val="pl-PL"/>
        </w:rPr>
      </w:pPr>
      <w:r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 xml:space="preserve">sala </w:t>
      </w:r>
      <w:r w:rsidR="008E2D11">
        <w:rPr>
          <w:rFonts w:cs="Baskerville"/>
          <w:b/>
          <w:color w:val="4A442A" w:themeColor="background2" w:themeShade="40"/>
          <w:sz w:val="28"/>
          <w:szCs w:val="28"/>
          <w:lang w:val="pl-PL"/>
        </w:rPr>
        <w:t>konferencyjna nr 49/51</w:t>
      </w:r>
    </w:p>
    <w:p w:rsidR="00D838FC" w:rsidRPr="00080BE8" w:rsidRDefault="00D838FC" w:rsidP="00F8062F">
      <w:pPr>
        <w:spacing w:after="120" w:line="288" w:lineRule="auto"/>
        <w:rPr>
          <w:rFonts w:cs="Baskerville"/>
          <w:b/>
          <w:color w:val="984806" w:themeColor="accent6" w:themeShade="80"/>
          <w:u w:val="single"/>
          <w:lang w:val="pl-PL"/>
        </w:rPr>
      </w:pPr>
    </w:p>
    <w:tbl>
      <w:tblPr>
        <w:tblStyle w:val="Tabela-Siatka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8546"/>
      </w:tblGrid>
      <w:tr w:rsidR="001A7A7B" w:rsidRPr="008E2D11" w:rsidTr="001A7A7B">
        <w:trPr>
          <w:trHeight w:val="385"/>
        </w:trPr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7A7B" w:rsidRPr="00841E78" w:rsidRDefault="00CC61A5" w:rsidP="00CC61A5">
            <w:pPr>
              <w:jc w:val="center"/>
              <w:rPr>
                <w:i/>
                <w:lang w:val="pl-PL"/>
              </w:rPr>
            </w:pPr>
            <w:r>
              <w:rPr>
                <w:lang w:val="pl-PL"/>
              </w:rPr>
              <w:t>10:30</w:t>
            </w:r>
            <w:r w:rsidR="009D2FD9">
              <w:rPr>
                <w:lang w:val="pl-PL"/>
              </w:rPr>
              <w:t xml:space="preserve"> -10</w:t>
            </w:r>
            <w:r w:rsidR="004529E6">
              <w:rPr>
                <w:lang w:val="pl-PL"/>
              </w:rPr>
              <w:t>:</w:t>
            </w:r>
            <w:r>
              <w:rPr>
                <w:lang w:val="pl-PL"/>
              </w:rPr>
              <w:t>4</w:t>
            </w:r>
            <w:r w:rsidR="004A3385">
              <w:rPr>
                <w:lang w:val="pl-PL"/>
              </w:rPr>
              <w:t>0</w:t>
            </w:r>
          </w:p>
        </w:tc>
        <w:tc>
          <w:tcPr>
            <w:tcW w:w="8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7A7B" w:rsidRPr="00841E78" w:rsidRDefault="001A7A7B" w:rsidP="00AF7CE2">
            <w:pPr>
              <w:spacing w:line="276" w:lineRule="auto"/>
              <w:jc w:val="both"/>
              <w:rPr>
                <w:lang w:val="pl-PL"/>
              </w:rPr>
            </w:pPr>
            <w:r w:rsidRPr="00841E78">
              <w:rPr>
                <w:lang w:val="pl-PL"/>
              </w:rPr>
              <w:t xml:space="preserve">Powitanie </w:t>
            </w:r>
            <w:r w:rsidR="00AF7CE2">
              <w:rPr>
                <w:lang w:val="pl-PL"/>
              </w:rPr>
              <w:t>u</w:t>
            </w:r>
            <w:r w:rsidRPr="00841E78">
              <w:rPr>
                <w:lang w:val="pl-PL"/>
              </w:rPr>
              <w:t>czestników</w:t>
            </w:r>
            <w:r w:rsidR="008836A7">
              <w:rPr>
                <w:lang w:val="pl-PL"/>
              </w:rPr>
              <w:t xml:space="preserve"> i przedstawienie programu szkolenia </w:t>
            </w:r>
            <w:r w:rsidR="00637666">
              <w:rPr>
                <w:lang w:val="pl-PL"/>
              </w:rPr>
              <w:t>–</w:t>
            </w:r>
            <w:r w:rsidR="004F11F1">
              <w:rPr>
                <w:lang w:val="pl-PL"/>
              </w:rPr>
              <w:t xml:space="preserve"> </w:t>
            </w:r>
            <w:r w:rsidR="00645ED4">
              <w:rPr>
                <w:b/>
                <w:color w:val="FF0000"/>
                <w:lang w:val="pl-PL"/>
              </w:rPr>
              <w:t>Ministerstwo</w:t>
            </w:r>
            <w:r w:rsidR="00B57F97">
              <w:rPr>
                <w:b/>
                <w:color w:val="FF0000"/>
                <w:lang w:val="pl-PL"/>
              </w:rPr>
              <w:t xml:space="preserve"> Rolnictwa i Rozwoju Wsi </w:t>
            </w:r>
          </w:p>
        </w:tc>
      </w:tr>
      <w:tr w:rsidR="004F11F1" w:rsidRPr="008E2D11" w:rsidTr="001A7A7B">
        <w:trPr>
          <w:trHeight w:val="385"/>
        </w:trPr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11F1" w:rsidRDefault="00CC61A5" w:rsidP="004A338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10:40-11:00</w:t>
            </w:r>
          </w:p>
        </w:tc>
        <w:tc>
          <w:tcPr>
            <w:tcW w:w="8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F11F1" w:rsidRPr="00841E78" w:rsidRDefault="004F11F1" w:rsidP="00637666">
            <w:pPr>
              <w:spacing w:line="276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4F11F1">
              <w:rPr>
                <w:lang w:val="pl-PL"/>
              </w:rPr>
              <w:t>rzedstawienie informacji zawartych w ogłoszeniu</w:t>
            </w:r>
            <w:r w:rsidR="00AE08EE">
              <w:rPr>
                <w:lang w:val="pl-PL"/>
              </w:rPr>
              <w:t xml:space="preserve"> o konkursie</w:t>
            </w:r>
            <w:r w:rsidRPr="004F11F1">
              <w:rPr>
                <w:lang w:val="pl-PL"/>
              </w:rPr>
              <w:t xml:space="preserve"> </w:t>
            </w:r>
            <w:r w:rsidR="00637666">
              <w:rPr>
                <w:lang w:val="pl-PL"/>
              </w:rPr>
              <w:t>–</w:t>
            </w:r>
            <w:r w:rsidR="00B57F97">
              <w:t xml:space="preserve"> </w:t>
            </w:r>
            <w:r w:rsidR="00B57F97">
              <w:rPr>
                <w:b/>
                <w:color w:val="FF0000"/>
                <w:lang w:val="pl-PL"/>
              </w:rPr>
              <w:t>Ministerstwo</w:t>
            </w:r>
            <w:r w:rsidR="00B57F97" w:rsidRPr="00B57F97">
              <w:rPr>
                <w:b/>
                <w:color w:val="FF0000"/>
                <w:lang w:val="pl-PL"/>
              </w:rPr>
              <w:t xml:space="preserve"> Rolnictwa i Rozwoju Wsi</w:t>
            </w:r>
          </w:p>
        </w:tc>
      </w:tr>
      <w:tr w:rsidR="001A7A7B" w:rsidRPr="00593127" w:rsidTr="001A7A7B">
        <w:trPr>
          <w:trHeight w:val="523"/>
        </w:trPr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7A7B" w:rsidRPr="00841E78" w:rsidRDefault="00CC61A5" w:rsidP="00E45F9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11:00-12:30</w:t>
            </w:r>
          </w:p>
        </w:tc>
        <w:tc>
          <w:tcPr>
            <w:tcW w:w="8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93127" w:rsidRDefault="004F55A1" w:rsidP="00637666">
            <w:pPr>
              <w:spacing w:line="276" w:lineRule="auto"/>
              <w:jc w:val="both"/>
              <w:rPr>
                <w:b/>
                <w:color w:val="FF0000"/>
              </w:rPr>
            </w:pPr>
            <w:r>
              <w:t xml:space="preserve">Formularz wniosku </w:t>
            </w:r>
            <w:r w:rsidR="005B0E9B">
              <w:t>o wybó</w:t>
            </w:r>
            <w:r w:rsidR="00E24549">
              <w:t xml:space="preserve">r operacji </w:t>
            </w:r>
            <w:r w:rsidR="00CC61A5">
              <w:t>–</w:t>
            </w:r>
            <w:r w:rsidR="003508F3">
              <w:t xml:space="preserve"> </w:t>
            </w:r>
            <w:r w:rsidR="00637666">
              <w:t>sposób wypełniania i</w:t>
            </w:r>
            <w:r w:rsidR="00593127">
              <w:rPr>
                <w:lang w:val="pl-PL"/>
              </w:rPr>
              <w:t xml:space="preserve"> najczęściej popełniane błędy </w:t>
            </w:r>
            <w:r w:rsidR="00CC61A5">
              <w:rPr>
                <w:lang w:val="pl-PL"/>
              </w:rPr>
              <w:t>–</w:t>
            </w:r>
            <w:r w:rsidR="00593127">
              <w:rPr>
                <w:lang w:val="pl-PL"/>
              </w:rPr>
              <w:t xml:space="preserve"> </w:t>
            </w:r>
            <w:r w:rsidR="00593127">
              <w:rPr>
                <w:b/>
                <w:color w:val="FF0000"/>
              </w:rPr>
              <w:t>Jednostka Centralna KSOW</w:t>
            </w:r>
          </w:p>
          <w:p w:rsidR="003508F3" w:rsidRPr="00841E78" w:rsidRDefault="003508F3" w:rsidP="00A347D7">
            <w:pPr>
              <w:spacing w:line="276" w:lineRule="auto"/>
              <w:jc w:val="both"/>
            </w:pPr>
            <w:r>
              <w:t xml:space="preserve">Pytania </w:t>
            </w:r>
            <w:r w:rsidR="00CC61A5">
              <w:t>–</w:t>
            </w:r>
            <w:r>
              <w:t xml:space="preserve"> </w:t>
            </w:r>
            <w:r w:rsidRPr="008836A7">
              <w:rPr>
                <w:b/>
                <w:color w:val="FF0000"/>
              </w:rPr>
              <w:t>Uczestnicy</w:t>
            </w:r>
          </w:p>
        </w:tc>
      </w:tr>
      <w:tr w:rsidR="00CC61A5" w:rsidRPr="00593127" w:rsidTr="002D7045">
        <w:trPr>
          <w:trHeight w:val="523"/>
        </w:trPr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CC61A5" w:rsidRDefault="00CC61A5" w:rsidP="00E45F9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12:30-13:30</w:t>
            </w:r>
          </w:p>
        </w:tc>
        <w:tc>
          <w:tcPr>
            <w:tcW w:w="8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CC61A5" w:rsidRDefault="00CC61A5" w:rsidP="00A347D7">
            <w:pPr>
              <w:spacing w:line="276" w:lineRule="auto"/>
              <w:jc w:val="both"/>
            </w:pPr>
            <w:r>
              <w:t>Przerwa</w:t>
            </w:r>
          </w:p>
        </w:tc>
      </w:tr>
      <w:tr w:rsidR="00593127" w:rsidRPr="00CF4FF2" w:rsidTr="001A7A7B">
        <w:trPr>
          <w:trHeight w:val="523"/>
        </w:trPr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93127" w:rsidRDefault="00BF5ACC" w:rsidP="00E45F9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13:30-14:1</w:t>
            </w:r>
            <w:r w:rsidR="00CC61A5">
              <w:rPr>
                <w:lang w:val="pl-PL"/>
              </w:rPr>
              <w:t>0</w:t>
            </w:r>
          </w:p>
        </w:tc>
        <w:tc>
          <w:tcPr>
            <w:tcW w:w="8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93127" w:rsidRDefault="00593127" w:rsidP="00A347D7">
            <w:pPr>
              <w:spacing w:line="276" w:lineRule="auto"/>
              <w:jc w:val="both"/>
              <w:rPr>
                <w:b/>
                <w:color w:val="FF0000"/>
              </w:rPr>
            </w:pPr>
            <w:r>
              <w:t>Konkurencyjny tryb wyboru wy</w:t>
            </w:r>
            <w:r w:rsidR="00CF4FF2">
              <w:t xml:space="preserve">konawców – art. 43a </w:t>
            </w:r>
            <w:r w:rsidR="00CF4FF2" w:rsidRPr="00CF4FF2">
              <w:rPr>
                <w:i/>
              </w:rPr>
              <w:t xml:space="preserve">ustawy z dnia 20 lutego 2015 r. o wspieraniu rozowju obszarów wiejskich z udziałem środków Europejskiego Funduszu Rolnego na </w:t>
            </w:r>
            <w:r w:rsidR="00685F0D">
              <w:rPr>
                <w:i/>
              </w:rPr>
              <w:t>rzecz Roz</w:t>
            </w:r>
            <w:r w:rsidR="00CF4FF2" w:rsidRPr="00CF4FF2">
              <w:rPr>
                <w:i/>
              </w:rPr>
              <w:t>w</w:t>
            </w:r>
            <w:r w:rsidR="00685F0D">
              <w:rPr>
                <w:i/>
              </w:rPr>
              <w:t>o</w:t>
            </w:r>
            <w:r w:rsidR="00CF4FF2" w:rsidRPr="00CF4FF2">
              <w:rPr>
                <w:i/>
              </w:rPr>
              <w:t>ju Obszarów Wiejskich w ramach PROW 2014</w:t>
            </w:r>
            <w:r w:rsidR="00AF7CE2">
              <w:rPr>
                <w:i/>
              </w:rPr>
              <w:t>–</w:t>
            </w:r>
            <w:r w:rsidR="00CF4FF2" w:rsidRPr="00CF4FF2">
              <w:rPr>
                <w:i/>
              </w:rPr>
              <w:t>2020</w:t>
            </w:r>
            <w:r>
              <w:t xml:space="preserve"> </w:t>
            </w:r>
            <w:r w:rsidR="00637666">
              <w:t>–</w:t>
            </w:r>
            <w:r>
              <w:t xml:space="preserve"> </w:t>
            </w:r>
            <w:r w:rsidR="00CF4FF2">
              <w:rPr>
                <w:b/>
                <w:color w:val="FF0000"/>
              </w:rPr>
              <w:t>Ministerstwo Rolnictwa i Roz</w:t>
            </w:r>
            <w:r w:rsidRPr="00593127">
              <w:rPr>
                <w:b/>
                <w:color w:val="FF0000"/>
              </w:rPr>
              <w:t>w</w:t>
            </w:r>
            <w:r w:rsidR="00CF4FF2">
              <w:rPr>
                <w:b/>
                <w:color w:val="FF0000"/>
              </w:rPr>
              <w:t>o</w:t>
            </w:r>
            <w:r w:rsidRPr="00593127">
              <w:rPr>
                <w:b/>
                <w:color w:val="FF0000"/>
              </w:rPr>
              <w:t>ju Wsi</w:t>
            </w:r>
          </w:p>
          <w:p w:rsidR="00593127" w:rsidRDefault="00593127" w:rsidP="00A347D7">
            <w:pPr>
              <w:spacing w:line="276" w:lineRule="auto"/>
              <w:jc w:val="both"/>
              <w:rPr>
                <w:b/>
                <w:color w:val="FF0000"/>
              </w:rPr>
            </w:pPr>
            <w:r w:rsidRPr="00593127">
              <w:t>Konkurencyjny tryb wyboru wy</w:t>
            </w:r>
            <w:r w:rsidR="00BF5ACC">
              <w:t>konawców – art. 43a ustawy ww. ustawy</w:t>
            </w:r>
            <w:r>
              <w:t xml:space="preserve"> </w:t>
            </w:r>
            <w:r w:rsidRPr="00593127">
              <w:t xml:space="preserve">– najczęściej popełniane błędy </w:t>
            </w:r>
            <w:r w:rsidR="00637666">
              <w:t>–</w:t>
            </w:r>
            <w:r w:rsidRPr="00593127">
              <w:t xml:space="preserve"> </w:t>
            </w:r>
            <w:r w:rsidRPr="00593127">
              <w:rPr>
                <w:b/>
                <w:color w:val="FF0000"/>
              </w:rPr>
              <w:t>Jednostka Centralna KSOW</w:t>
            </w:r>
          </w:p>
          <w:p w:rsidR="00BF5ACC" w:rsidRPr="00BF5ACC" w:rsidRDefault="00BF5ACC" w:rsidP="00A347D7">
            <w:pPr>
              <w:spacing w:line="276" w:lineRule="auto"/>
              <w:jc w:val="both"/>
            </w:pPr>
            <w:r>
              <w:t xml:space="preserve">Rozeznanie rynku dla zamówień nieprzekraczających kwoty 30 tys. euro </w:t>
            </w:r>
            <w:r w:rsidR="00637666">
              <w:softHyphen/>
              <w:t>–</w:t>
            </w:r>
            <w:r>
              <w:t xml:space="preserve"> </w:t>
            </w:r>
            <w:r>
              <w:rPr>
                <w:b/>
                <w:color w:val="FF0000"/>
              </w:rPr>
              <w:t>Ministerstwo Rolnictwa i Roz</w:t>
            </w:r>
            <w:r w:rsidRPr="00593127">
              <w:rPr>
                <w:b/>
                <w:color w:val="FF0000"/>
              </w:rPr>
              <w:t>w</w:t>
            </w:r>
            <w:r>
              <w:rPr>
                <w:b/>
                <w:color w:val="FF0000"/>
              </w:rPr>
              <w:t>o</w:t>
            </w:r>
            <w:r w:rsidRPr="00593127">
              <w:rPr>
                <w:b/>
                <w:color w:val="FF0000"/>
              </w:rPr>
              <w:t>ju Wsi</w:t>
            </w:r>
            <w:r>
              <w:rPr>
                <w:b/>
                <w:color w:val="FF0000"/>
              </w:rPr>
              <w:t xml:space="preserve"> / </w:t>
            </w:r>
            <w:r w:rsidRPr="00593127">
              <w:rPr>
                <w:b/>
                <w:color w:val="FF0000"/>
              </w:rPr>
              <w:t>Jednostka Centralna KSOW</w:t>
            </w:r>
          </w:p>
          <w:p w:rsidR="00DA346D" w:rsidRDefault="00DA346D" w:rsidP="00AF7CE2">
            <w:pPr>
              <w:spacing w:line="276" w:lineRule="auto"/>
              <w:jc w:val="both"/>
            </w:pPr>
            <w:r w:rsidRPr="00DA346D">
              <w:t xml:space="preserve">Pytania </w:t>
            </w:r>
            <w:r w:rsidR="00AF7CE2">
              <w:t>–</w:t>
            </w:r>
            <w:r w:rsidRPr="00DA346D">
              <w:t xml:space="preserve"> </w:t>
            </w:r>
            <w:r w:rsidRPr="00DA346D">
              <w:rPr>
                <w:b/>
                <w:color w:val="FF0000"/>
              </w:rPr>
              <w:t>Uczestnicy</w:t>
            </w:r>
          </w:p>
        </w:tc>
      </w:tr>
      <w:tr w:rsidR="00593127" w:rsidRPr="008E2D11" w:rsidTr="001A7A7B">
        <w:trPr>
          <w:trHeight w:val="523"/>
        </w:trPr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93127" w:rsidRDefault="00BF5ACC" w:rsidP="00E45F9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14:1</w:t>
            </w:r>
            <w:r w:rsidR="00786C79">
              <w:rPr>
                <w:lang w:val="pl-PL"/>
              </w:rPr>
              <w:t>0-14:4</w:t>
            </w:r>
            <w:r w:rsidR="00CC61A5">
              <w:rPr>
                <w:lang w:val="pl-PL"/>
              </w:rPr>
              <w:t>0</w:t>
            </w:r>
          </w:p>
        </w:tc>
        <w:tc>
          <w:tcPr>
            <w:tcW w:w="8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93127" w:rsidRPr="00593127" w:rsidRDefault="00593127" w:rsidP="00637666">
            <w:pPr>
              <w:spacing w:line="276" w:lineRule="auto"/>
              <w:jc w:val="both"/>
              <w:rPr>
                <w:lang w:val="pl-PL"/>
              </w:rPr>
            </w:pPr>
            <w:r>
              <w:t xml:space="preserve">Formularz umowy </w:t>
            </w:r>
            <w:r w:rsidR="00637666">
              <w:t>–</w:t>
            </w:r>
            <w:r>
              <w:t xml:space="preserve"> </w:t>
            </w:r>
            <w:r w:rsidR="00CF4FF2">
              <w:rPr>
                <w:b/>
                <w:color w:val="FF0000"/>
              </w:rPr>
              <w:t>Ministerstwo Rolnictwa i Roz</w:t>
            </w:r>
            <w:r w:rsidRPr="00593127">
              <w:rPr>
                <w:b/>
                <w:color w:val="FF0000"/>
              </w:rPr>
              <w:t>w</w:t>
            </w:r>
            <w:r w:rsidR="00CF4FF2">
              <w:rPr>
                <w:b/>
                <w:color w:val="FF0000"/>
              </w:rPr>
              <w:t>o</w:t>
            </w:r>
            <w:r w:rsidRPr="00593127">
              <w:rPr>
                <w:b/>
                <w:color w:val="FF0000"/>
              </w:rPr>
              <w:t>ju Wsi</w:t>
            </w:r>
          </w:p>
        </w:tc>
      </w:tr>
      <w:tr w:rsidR="001A7A7B" w:rsidRPr="00CC61A5" w:rsidTr="0072181C">
        <w:trPr>
          <w:trHeight w:val="1292"/>
        </w:trPr>
        <w:tc>
          <w:tcPr>
            <w:tcW w:w="15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7A7B" w:rsidRPr="00841E78" w:rsidRDefault="00786C79" w:rsidP="00593127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14:4</w:t>
            </w:r>
            <w:r w:rsidR="00CC61A5">
              <w:rPr>
                <w:lang w:val="pl-PL"/>
              </w:rPr>
              <w:t>0-15</w:t>
            </w:r>
            <w:r>
              <w:rPr>
                <w:lang w:val="pl-PL"/>
              </w:rPr>
              <w:t>:30</w:t>
            </w:r>
          </w:p>
        </w:tc>
        <w:tc>
          <w:tcPr>
            <w:tcW w:w="8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A346D" w:rsidRPr="00CC61A5" w:rsidRDefault="00CC61A5" w:rsidP="00CC61A5">
            <w:pPr>
              <w:spacing w:line="276" w:lineRule="auto"/>
              <w:ind w:left="75"/>
              <w:jc w:val="both"/>
            </w:pPr>
            <w:r>
              <w:t>Najczęściej popełniane błędy na etapie real</w:t>
            </w:r>
            <w:r w:rsidR="00685F0D">
              <w:t>i</w:t>
            </w:r>
            <w:r>
              <w:t xml:space="preserve">zacji operacji, skutkujące nieprawidłowościami we wnioskach o refundację </w:t>
            </w:r>
            <w:r w:rsidR="00637666">
              <w:t>–</w:t>
            </w:r>
            <w:r w:rsidR="00DA346D">
              <w:t xml:space="preserve"> </w:t>
            </w:r>
            <w:r w:rsidR="00DA346D" w:rsidRPr="00DA346D">
              <w:rPr>
                <w:b/>
                <w:color w:val="FF0000"/>
              </w:rPr>
              <w:t>Jednostka Centralna KSOW</w:t>
            </w:r>
          </w:p>
          <w:p w:rsidR="004529E6" w:rsidRPr="009D2FD9" w:rsidRDefault="00457E85" w:rsidP="00AF7CE2">
            <w:pPr>
              <w:spacing w:line="276" w:lineRule="auto"/>
              <w:ind w:left="75"/>
              <w:jc w:val="both"/>
            </w:pPr>
            <w:r>
              <w:t xml:space="preserve">Pytania </w:t>
            </w:r>
            <w:r w:rsidR="00AF7CE2">
              <w:t>–</w:t>
            </w:r>
            <w:r>
              <w:t xml:space="preserve"> </w:t>
            </w:r>
            <w:r w:rsidR="004529E6" w:rsidRPr="008836A7">
              <w:rPr>
                <w:b/>
                <w:color w:val="FF0000"/>
              </w:rPr>
              <w:t>Uczestnicy</w:t>
            </w:r>
          </w:p>
        </w:tc>
      </w:tr>
    </w:tbl>
    <w:p w:rsidR="00D838FC" w:rsidRPr="00080BE8" w:rsidRDefault="00D838FC" w:rsidP="00F8062F">
      <w:pPr>
        <w:spacing w:after="120" w:line="288" w:lineRule="auto"/>
        <w:rPr>
          <w:rFonts w:cs="Baskerville"/>
          <w:color w:val="984806" w:themeColor="accent6" w:themeShade="80"/>
          <w:u w:val="single"/>
          <w:lang w:val="pl-PL"/>
        </w:rPr>
      </w:pPr>
    </w:p>
    <w:sectPr w:rsidR="00D838FC" w:rsidRPr="00080BE8" w:rsidSect="005D37B2">
      <w:headerReference w:type="default" r:id="rId8"/>
      <w:footerReference w:type="default" r:id="rId9"/>
      <w:pgSz w:w="11900" w:h="16840"/>
      <w:pgMar w:top="1135" w:right="843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DE" w:rsidRDefault="00F336DE" w:rsidP="007A5E1D">
      <w:r>
        <w:separator/>
      </w:r>
    </w:p>
  </w:endnote>
  <w:endnote w:type="continuationSeparator" w:id="0">
    <w:p w:rsidR="00F336DE" w:rsidRDefault="00F336DE" w:rsidP="007A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1D" w:rsidRPr="007A5E1D" w:rsidRDefault="007A5E1D">
    <w:pPr>
      <w:pStyle w:val="Stopka"/>
      <w:rPr>
        <w:sz w:val="18"/>
        <w:szCs w:val="18"/>
      </w:rPr>
    </w:pPr>
  </w:p>
  <w:p w:rsidR="007A5E1D" w:rsidRDefault="007A5E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DE" w:rsidRDefault="00F336DE" w:rsidP="007A5E1D">
      <w:r>
        <w:separator/>
      </w:r>
    </w:p>
  </w:footnote>
  <w:footnote w:type="continuationSeparator" w:id="0">
    <w:p w:rsidR="00F336DE" w:rsidRDefault="00F336DE" w:rsidP="007A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84" w:type="pct"/>
      <w:tblInd w:w="-1333" w:type="dxa"/>
      <w:tblLook w:val="01E0" w:firstRow="1" w:lastRow="1" w:firstColumn="1" w:lastColumn="1" w:noHBand="0" w:noVBand="0"/>
    </w:tblPr>
    <w:tblGrid>
      <w:gridCol w:w="2333"/>
      <w:gridCol w:w="3291"/>
      <w:gridCol w:w="1880"/>
      <w:gridCol w:w="2838"/>
    </w:tblGrid>
    <w:tr w:rsidR="00BA717C" w:rsidTr="00BA717C">
      <w:trPr>
        <w:trHeight w:val="1640"/>
      </w:trPr>
      <w:tc>
        <w:tcPr>
          <w:tcW w:w="1128" w:type="pct"/>
        </w:tcPr>
        <w:p w:rsidR="008B0832" w:rsidRDefault="008B0832" w:rsidP="008B0832">
          <w:pPr>
            <w:ind w:right="177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3F6D3657" wp14:editId="25456AD5">
                <wp:simplePos x="0" y="0"/>
                <wp:positionH relativeFrom="column">
                  <wp:posOffset>221615</wp:posOffset>
                </wp:positionH>
                <wp:positionV relativeFrom="paragraph">
                  <wp:posOffset>26670</wp:posOffset>
                </wp:positionV>
                <wp:extent cx="1097280" cy="730885"/>
                <wp:effectExtent l="0" t="0" r="7620" b="0"/>
                <wp:wrapSquare wrapText="bothSides"/>
                <wp:docPr id="13" name="Obraz 13" descr="Flaga%20UE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Flaga%20UE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91" w:type="pct"/>
        </w:tcPr>
        <w:p w:rsidR="008B0832" w:rsidRDefault="008B0832" w:rsidP="0038102D">
          <w:pPr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5BCA9081" wp14:editId="0EA76133">
                <wp:extent cx="1931598" cy="755374"/>
                <wp:effectExtent l="0" t="0" r="0" b="698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756" cy="7554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" w:type="pct"/>
        </w:tcPr>
        <w:p w:rsidR="008B0832" w:rsidRDefault="008B0832" w:rsidP="00BA717C">
          <w:r>
            <w:rPr>
              <w:noProof/>
              <w:lang w:val="pl-PL" w:eastAsia="pl-PL"/>
            </w:rPr>
            <w:drawing>
              <wp:anchor distT="0" distB="0" distL="114300" distR="114300" simplePos="0" relativeHeight="251660288" behindDoc="0" locked="0" layoutInCell="1" allowOverlap="1" wp14:anchorId="05168A18" wp14:editId="6BE1E88D">
                <wp:simplePos x="0" y="0"/>
                <wp:positionH relativeFrom="column">
                  <wp:posOffset>121920</wp:posOffset>
                </wp:positionH>
                <wp:positionV relativeFrom="paragraph">
                  <wp:posOffset>18415</wp:posOffset>
                </wp:positionV>
                <wp:extent cx="842645" cy="842645"/>
                <wp:effectExtent l="0" t="0" r="0" b="0"/>
                <wp:wrapSquare wrapText="bothSides"/>
                <wp:docPr id="11" name="Obraz 11" descr="http://www.minrol.gov.pl/design/ministerstwo/images/logo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minrol.gov.pl/design/ministerstwo/images/logo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72" w:type="pct"/>
        </w:tcPr>
        <w:p w:rsidR="008B0832" w:rsidRDefault="00BA717C" w:rsidP="0038102D">
          <w:r>
            <w:rPr>
              <w:noProof/>
              <w:lang w:val="pl-PL" w:eastAsia="pl-PL"/>
            </w:rPr>
            <w:drawing>
              <wp:inline distT="0" distB="0" distL="0" distR="0" wp14:anchorId="5C5B6FF0" wp14:editId="4658976A">
                <wp:extent cx="1390024" cy="911854"/>
                <wp:effectExtent l="0" t="0" r="635" b="317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274" cy="9139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B0832" w:rsidRPr="00BA717C" w:rsidRDefault="00BA717C" w:rsidP="001C6F49">
    <w:pPr>
      <w:ind w:left="-851"/>
      <w:jc w:val="center"/>
      <w:rPr>
        <w:rFonts w:eastAsia="Times New Roman"/>
        <w:b/>
        <w:sz w:val="20"/>
        <w:szCs w:val="20"/>
        <w:lang w:val="pl-PL"/>
      </w:rPr>
    </w:pPr>
    <w:r w:rsidRPr="00BA717C">
      <w:rPr>
        <w:rFonts w:eastAsia="Times New Roman"/>
        <w:b/>
        <w:sz w:val="20"/>
        <w:szCs w:val="20"/>
        <w:lang w:val="pl-PL"/>
      </w:rPr>
      <w:t>„Europejski Fundusz Rolny na rzecz Rozwoju Obszarów Wiejskich:</w:t>
    </w:r>
    <w:r w:rsidR="001C6F49">
      <w:rPr>
        <w:rFonts w:eastAsia="Times New Roman"/>
        <w:b/>
        <w:sz w:val="20"/>
        <w:szCs w:val="20"/>
        <w:lang w:val="pl-PL"/>
      </w:rPr>
      <w:t xml:space="preserve"> </w:t>
    </w:r>
    <w:r w:rsidRPr="00BA717C">
      <w:rPr>
        <w:rFonts w:eastAsia="Times New Roman"/>
        <w:b/>
        <w:sz w:val="20"/>
        <w:szCs w:val="20"/>
        <w:lang w:val="pl-PL"/>
      </w:rPr>
      <w:t xml:space="preserve">Europa </w:t>
    </w:r>
    <w:r>
      <w:rPr>
        <w:rFonts w:eastAsia="Times New Roman"/>
        <w:b/>
        <w:sz w:val="20"/>
        <w:szCs w:val="20"/>
        <w:lang w:val="pl-PL"/>
      </w:rPr>
      <w:t>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D0B"/>
    <w:multiLevelType w:val="hybridMultilevel"/>
    <w:tmpl w:val="A594B6C6"/>
    <w:lvl w:ilvl="0" w:tplc="B03A42EC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790ECF"/>
    <w:multiLevelType w:val="hybridMultilevel"/>
    <w:tmpl w:val="BAAA94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05D34"/>
    <w:multiLevelType w:val="hybridMultilevel"/>
    <w:tmpl w:val="177C2F96"/>
    <w:lvl w:ilvl="0" w:tplc="B5F8614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6FEC"/>
    <w:multiLevelType w:val="hybridMultilevel"/>
    <w:tmpl w:val="2708C8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4A56BE1"/>
    <w:multiLevelType w:val="hybridMultilevel"/>
    <w:tmpl w:val="C632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52FCA"/>
    <w:multiLevelType w:val="hybridMultilevel"/>
    <w:tmpl w:val="3C90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31C23"/>
    <w:multiLevelType w:val="hybridMultilevel"/>
    <w:tmpl w:val="5B56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D5B40"/>
    <w:multiLevelType w:val="hybridMultilevel"/>
    <w:tmpl w:val="21EA58EA"/>
    <w:lvl w:ilvl="0" w:tplc="A6E64E52">
      <w:start w:val="9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40C3B2D"/>
    <w:multiLevelType w:val="hybridMultilevel"/>
    <w:tmpl w:val="004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C"/>
    <w:rsid w:val="000030D4"/>
    <w:rsid w:val="000133CA"/>
    <w:rsid w:val="0001376F"/>
    <w:rsid w:val="00015D8B"/>
    <w:rsid w:val="00042169"/>
    <w:rsid w:val="00061B11"/>
    <w:rsid w:val="000648E8"/>
    <w:rsid w:val="00080BE8"/>
    <w:rsid w:val="00085ED6"/>
    <w:rsid w:val="00097FA4"/>
    <w:rsid w:val="000E4C33"/>
    <w:rsid w:val="00101854"/>
    <w:rsid w:val="00102079"/>
    <w:rsid w:val="00115D02"/>
    <w:rsid w:val="00162482"/>
    <w:rsid w:val="001867F5"/>
    <w:rsid w:val="00190521"/>
    <w:rsid w:val="001929E8"/>
    <w:rsid w:val="001A7A7B"/>
    <w:rsid w:val="001C6F49"/>
    <w:rsid w:val="001D368C"/>
    <w:rsid w:val="001D6DF1"/>
    <w:rsid w:val="001F1C8C"/>
    <w:rsid w:val="0023674A"/>
    <w:rsid w:val="002410EA"/>
    <w:rsid w:val="00252353"/>
    <w:rsid w:val="00297BA1"/>
    <w:rsid w:val="002A3F51"/>
    <w:rsid w:val="002C2FBC"/>
    <w:rsid w:val="002C6918"/>
    <w:rsid w:val="002D24F3"/>
    <w:rsid w:val="002D7045"/>
    <w:rsid w:val="002F2193"/>
    <w:rsid w:val="002F7885"/>
    <w:rsid w:val="00301DE6"/>
    <w:rsid w:val="00330524"/>
    <w:rsid w:val="0033483D"/>
    <w:rsid w:val="003508F3"/>
    <w:rsid w:val="0035688B"/>
    <w:rsid w:val="00367A35"/>
    <w:rsid w:val="00371C68"/>
    <w:rsid w:val="00384D4F"/>
    <w:rsid w:val="003A0097"/>
    <w:rsid w:val="003A6C6A"/>
    <w:rsid w:val="003B2E92"/>
    <w:rsid w:val="003B3B3C"/>
    <w:rsid w:val="00402FE3"/>
    <w:rsid w:val="0040795F"/>
    <w:rsid w:val="00414387"/>
    <w:rsid w:val="0044073F"/>
    <w:rsid w:val="004529E6"/>
    <w:rsid w:val="00457E85"/>
    <w:rsid w:val="004A32D3"/>
    <w:rsid w:val="004A3385"/>
    <w:rsid w:val="004C258C"/>
    <w:rsid w:val="004C3F3F"/>
    <w:rsid w:val="004E3DDE"/>
    <w:rsid w:val="004F11F1"/>
    <w:rsid w:val="004F55A1"/>
    <w:rsid w:val="00500CAA"/>
    <w:rsid w:val="00545248"/>
    <w:rsid w:val="00547268"/>
    <w:rsid w:val="00552255"/>
    <w:rsid w:val="00582335"/>
    <w:rsid w:val="005920C8"/>
    <w:rsid w:val="0059246A"/>
    <w:rsid w:val="00593127"/>
    <w:rsid w:val="00593CEC"/>
    <w:rsid w:val="00595859"/>
    <w:rsid w:val="005A27D0"/>
    <w:rsid w:val="005B0E9B"/>
    <w:rsid w:val="005D37B2"/>
    <w:rsid w:val="005E159C"/>
    <w:rsid w:val="005E3701"/>
    <w:rsid w:val="005F5862"/>
    <w:rsid w:val="005F6D14"/>
    <w:rsid w:val="0060407C"/>
    <w:rsid w:val="006149F2"/>
    <w:rsid w:val="00634BD0"/>
    <w:rsid w:val="00637666"/>
    <w:rsid w:val="00637DDD"/>
    <w:rsid w:val="00645ED4"/>
    <w:rsid w:val="00646FAA"/>
    <w:rsid w:val="0065105C"/>
    <w:rsid w:val="00685F0D"/>
    <w:rsid w:val="0069364E"/>
    <w:rsid w:val="00694C0C"/>
    <w:rsid w:val="006968BE"/>
    <w:rsid w:val="006B20FF"/>
    <w:rsid w:val="006E0482"/>
    <w:rsid w:val="006F0ACE"/>
    <w:rsid w:val="006F73C8"/>
    <w:rsid w:val="00720B08"/>
    <w:rsid w:val="0072181C"/>
    <w:rsid w:val="00730282"/>
    <w:rsid w:val="00740A3C"/>
    <w:rsid w:val="00751F36"/>
    <w:rsid w:val="00786C79"/>
    <w:rsid w:val="007A5403"/>
    <w:rsid w:val="007A5E1D"/>
    <w:rsid w:val="007B0D0D"/>
    <w:rsid w:val="007B546C"/>
    <w:rsid w:val="00810832"/>
    <w:rsid w:val="0081193E"/>
    <w:rsid w:val="00815F4E"/>
    <w:rsid w:val="00817567"/>
    <w:rsid w:val="00840C13"/>
    <w:rsid w:val="00841E78"/>
    <w:rsid w:val="008768E3"/>
    <w:rsid w:val="008836A7"/>
    <w:rsid w:val="008845CE"/>
    <w:rsid w:val="00892873"/>
    <w:rsid w:val="008978D3"/>
    <w:rsid w:val="008A4095"/>
    <w:rsid w:val="008B0832"/>
    <w:rsid w:val="008B70C7"/>
    <w:rsid w:val="008C7756"/>
    <w:rsid w:val="008D1853"/>
    <w:rsid w:val="008E2D11"/>
    <w:rsid w:val="008E418C"/>
    <w:rsid w:val="008E5F47"/>
    <w:rsid w:val="008F11CA"/>
    <w:rsid w:val="0091684C"/>
    <w:rsid w:val="0097533F"/>
    <w:rsid w:val="00981E15"/>
    <w:rsid w:val="00997BB0"/>
    <w:rsid w:val="009A2C8B"/>
    <w:rsid w:val="009B336D"/>
    <w:rsid w:val="009B5C70"/>
    <w:rsid w:val="009C25A8"/>
    <w:rsid w:val="009C6100"/>
    <w:rsid w:val="009D2FD9"/>
    <w:rsid w:val="009E214C"/>
    <w:rsid w:val="009F647E"/>
    <w:rsid w:val="009F7F6C"/>
    <w:rsid w:val="00A051FC"/>
    <w:rsid w:val="00A061DB"/>
    <w:rsid w:val="00A15AA2"/>
    <w:rsid w:val="00A227B8"/>
    <w:rsid w:val="00A347D7"/>
    <w:rsid w:val="00A522D3"/>
    <w:rsid w:val="00A84BA6"/>
    <w:rsid w:val="00A95F4E"/>
    <w:rsid w:val="00AA11DE"/>
    <w:rsid w:val="00AA4A4D"/>
    <w:rsid w:val="00AC4B43"/>
    <w:rsid w:val="00AD57DD"/>
    <w:rsid w:val="00AE08EE"/>
    <w:rsid w:val="00AE2481"/>
    <w:rsid w:val="00AF7CE2"/>
    <w:rsid w:val="00B16947"/>
    <w:rsid w:val="00B17829"/>
    <w:rsid w:val="00B2699F"/>
    <w:rsid w:val="00B556AB"/>
    <w:rsid w:val="00B57F97"/>
    <w:rsid w:val="00B61930"/>
    <w:rsid w:val="00B70519"/>
    <w:rsid w:val="00B77B21"/>
    <w:rsid w:val="00B90DF5"/>
    <w:rsid w:val="00BA1E94"/>
    <w:rsid w:val="00BA4B14"/>
    <w:rsid w:val="00BA717C"/>
    <w:rsid w:val="00BE3E51"/>
    <w:rsid w:val="00BF4543"/>
    <w:rsid w:val="00BF5ACC"/>
    <w:rsid w:val="00BF7EA2"/>
    <w:rsid w:val="00C01F34"/>
    <w:rsid w:val="00C03787"/>
    <w:rsid w:val="00C13B21"/>
    <w:rsid w:val="00C14D85"/>
    <w:rsid w:val="00C206B8"/>
    <w:rsid w:val="00C23AAD"/>
    <w:rsid w:val="00C47C02"/>
    <w:rsid w:val="00C50ECF"/>
    <w:rsid w:val="00CC0B75"/>
    <w:rsid w:val="00CC148C"/>
    <w:rsid w:val="00CC61A5"/>
    <w:rsid w:val="00CD1120"/>
    <w:rsid w:val="00CD5958"/>
    <w:rsid w:val="00CE2862"/>
    <w:rsid w:val="00CE7DC5"/>
    <w:rsid w:val="00CF4FF2"/>
    <w:rsid w:val="00D063FA"/>
    <w:rsid w:val="00D13FAB"/>
    <w:rsid w:val="00D17C03"/>
    <w:rsid w:val="00D32152"/>
    <w:rsid w:val="00D32F66"/>
    <w:rsid w:val="00D41ED7"/>
    <w:rsid w:val="00D47CF2"/>
    <w:rsid w:val="00D655EF"/>
    <w:rsid w:val="00D838FC"/>
    <w:rsid w:val="00DA346D"/>
    <w:rsid w:val="00DB6DD5"/>
    <w:rsid w:val="00DC6B11"/>
    <w:rsid w:val="00E04BAB"/>
    <w:rsid w:val="00E05C80"/>
    <w:rsid w:val="00E12825"/>
    <w:rsid w:val="00E24549"/>
    <w:rsid w:val="00E31493"/>
    <w:rsid w:val="00E3521F"/>
    <w:rsid w:val="00E40E5C"/>
    <w:rsid w:val="00E45F9B"/>
    <w:rsid w:val="00E619F2"/>
    <w:rsid w:val="00E7568A"/>
    <w:rsid w:val="00EA4776"/>
    <w:rsid w:val="00EA49AD"/>
    <w:rsid w:val="00EB2791"/>
    <w:rsid w:val="00ED2A9E"/>
    <w:rsid w:val="00EE4DD5"/>
    <w:rsid w:val="00F03DE7"/>
    <w:rsid w:val="00F336DE"/>
    <w:rsid w:val="00F40479"/>
    <w:rsid w:val="00F47F75"/>
    <w:rsid w:val="00F57926"/>
    <w:rsid w:val="00F8062F"/>
    <w:rsid w:val="00F816FC"/>
    <w:rsid w:val="00F83C6B"/>
    <w:rsid w:val="00F8466B"/>
    <w:rsid w:val="00FA07C4"/>
    <w:rsid w:val="00FA4E29"/>
    <w:rsid w:val="00FF2308"/>
    <w:rsid w:val="00FF61C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0BC8263-23BF-4CB4-A54C-E297BFEA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18C"/>
    <w:pPr>
      <w:ind w:left="720"/>
      <w:contextualSpacing/>
    </w:pPr>
  </w:style>
  <w:style w:type="table" w:styleId="Tabela-Siatka">
    <w:name w:val="Table Grid"/>
    <w:basedOn w:val="Standardowy"/>
    <w:uiPriority w:val="39"/>
    <w:rsid w:val="00E31493"/>
    <w:rPr>
      <w:rFonts w:eastAsiaTheme="minorHAnsi"/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2C8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C8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C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C8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C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C8B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C8B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E1D"/>
  </w:style>
  <w:style w:type="paragraph" w:styleId="Stopka">
    <w:name w:val="footer"/>
    <w:basedOn w:val="Normalny"/>
    <w:link w:val="StopkaZnak"/>
    <w:uiPriority w:val="99"/>
    <w:unhideWhenUsed/>
    <w:rsid w:val="007A5E1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E1D"/>
  </w:style>
  <w:style w:type="paragraph" w:styleId="Tekstprzypisudolnego">
    <w:name w:val="footnote text"/>
    <w:basedOn w:val="Normalny"/>
    <w:link w:val="TekstprzypisudolnegoZnak"/>
    <w:uiPriority w:val="99"/>
    <w:unhideWhenUsed/>
    <w:rsid w:val="008F11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11CA"/>
  </w:style>
  <w:style w:type="character" w:styleId="Odwoanieprzypisudolnego">
    <w:name w:val="footnote reference"/>
    <w:basedOn w:val="Domylnaczcionkaakapitu"/>
    <w:uiPriority w:val="99"/>
    <w:unhideWhenUsed/>
    <w:rsid w:val="008F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rol.gov.pl/index.php?/po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http://www.minrol.gov.pl/design/ministerstwo/images/logo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BACC43-98E8-463F-B9FD-6D67798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MRiRW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Ocsko</dc:creator>
  <cp:lastModifiedBy>Kamiński Igor</cp:lastModifiedBy>
  <cp:revision>3</cp:revision>
  <cp:lastPrinted>2018-01-05T10:16:00Z</cp:lastPrinted>
  <dcterms:created xsi:type="dcterms:W3CDTF">2019-01-08T13:47:00Z</dcterms:created>
  <dcterms:modified xsi:type="dcterms:W3CDTF">2019-01-08T15:10:00Z</dcterms:modified>
</cp:coreProperties>
</file>